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B665" w14:textId="77777777" w:rsidR="0072304F" w:rsidRDefault="0072304F" w:rsidP="0072304F">
      <w:pPr>
        <w:spacing w:line="540" w:lineRule="exac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附件1：</w:t>
      </w:r>
    </w:p>
    <w:p w14:paraId="46420015" w14:textId="77777777" w:rsidR="0072304F" w:rsidRDefault="0072304F" w:rsidP="0072304F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24"/>
        </w:rPr>
        <w:t>院级考试课程补（缓）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24"/>
        </w:rPr>
        <w:t>考时间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24"/>
        </w:rPr>
        <w:t>及考场安排</w:t>
      </w:r>
    </w:p>
    <w:tbl>
      <w:tblPr>
        <w:tblW w:w="8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1295"/>
        <w:gridCol w:w="665"/>
        <w:gridCol w:w="4330"/>
      </w:tblGrid>
      <w:tr w:rsidR="0072304F" w14:paraId="10A0D31D" w14:textId="77777777" w:rsidTr="00372F1F">
        <w:trPr>
          <w:trHeight w:val="705"/>
        </w:trPr>
        <w:tc>
          <w:tcPr>
            <w:tcW w:w="214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A09BB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3E8D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考场</w:t>
            </w:r>
          </w:p>
        </w:tc>
        <w:tc>
          <w:tcPr>
            <w:tcW w:w="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06530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6C498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考试班级及人数</w:t>
            </w:r>
          </w:p>
        </w:tc>
      </w:tr>
      <w:tr w:rsidR="0072304F" w14:paraId="23876C53" w14:textId="77777777" w:rsidTr="00372F1F">
        <w:trPr>
          <w:trHeight w:val="1640"/>
        </w:trPr>
        <w:tc>
          <w:tcPr>
            <w:tcW w:w="214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FB57D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2021年9月10日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14：30--18：00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277F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操场</w:t>
            </w:r>
          </w:p>
        </w:tc>
        <w:tc>
          <w:tcPr>
            <w:tcW w:w="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F79F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56959" w14:textId="77777777" w:rsidR="0072304F" w:rsidRDefault="0072304F" w:rsidP="00372F1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体育（二）（2020级8人）</w:t>
            </w:r>
          </w:p>
        </w:tc>
      </w:tr>
      <w:tr w:rsidR="0072304F" w14:paraId="1788E0D5" w14:textId="77777777" w:rsidTr="00372F1F">
        <w:trPr>
          <w:trHeight w:val="1640"/>
        </w:trPr>
        <w:tc>
          <w:tcPr>
            <w:tcW w:w="214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382B2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2021年9月11日                                                                                                                                                                                                                                                    9：00--11：00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9B8A3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603教室</w:t>
            </w:r>
          </w:p>
        </w:tc>
        <w:tc>
          <w:tcPr>
            <w:tcW w:w="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141E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980A3" w14:textId="77777777" w:rsidR="0072304F" w:rsidRDefault="0072304F" w:rsidP="00372F1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高职英语（2020级33人）</w:t>
            </w:r>
          </w:p>
        </w:tc>
      </w:tr>
      <w:tr w:rsidR="0072304F" w14:paraId="3F7AD2FA" w14:textId="77777777" w:rsidTr="00372F1F">
        <w:trPr>
          <w:trHeight w:val="1640"/>
        </w:trPr>
        <w:tc>
          <w:tcPr>
            <w:tcW w:w="2148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614E1" w14:textId="77777777" w:rsidR="0072304F" w:rsidRDefault="0072304F" w:rsidP="00372F1F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C0335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604教室</w:t>
            </w:r>
          </w:p>
        </w:tc>
        <w:tc>
          <w:tcPr>
            <w:tcW w:w="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3F1AE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B697D" w14:textId="77777777" w:rsidR="0072304F" w:rsidRDefault="0072304F" w:rsidP="00372F1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森林调查技术（2020级2人）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Java面向对象程序设计（2020级7人）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绿色防控技术（2020级3人）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园林植物病虫害纺织技术（2020级16人）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园林识图与制图（2020级10人）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园林绿地景观规划设计（2020级17人）</w:t>
            </w:r>
          </w:p>
        </w:tc>
      </w:tr>
      <w:tr w:rsidR="0072304F" w14:paraId="74B478BF" w14:textId="77777777" w:rsidTr="00372F1F">
        <w:trPr>
          <w:trHeight w:val="2120"/>
        </w:trPr>
        <w:tc>
          <w:tcPr>
            <w:tcW w:w="2148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C9051" w14:textId="77777777" w:rsidR="0072304F" w:rsidRDefault="0072304F" w:rsidP="00372F1F">
            <w:pPr>
              <w:jc w:val="center"/>
              <w:rPr>
                <w:rFonts w:ascii="仿宋" w:eastAsia="仿宋" w:hAnsi="仿宋" w:cs="仿宋" w:hint="eastAsia"/>
                <w:color w:val="FF0000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968EA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605教室</w:t>
            </w:r>
          </w:p>
        </w:tc>
        <w:tc>
          <w:tcPr>
            <w:tcW w:w="66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ABA8" w14:textId="77777777" w:rsidR="0072304F" w:rsidRDefault="0072304F" w:rsidP="00372F1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3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180CEB" w14:textId="77777777" w:rsidR="0072304F" w:rsidRDefault="0072304F" w:rsidP="00372F1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林业工程监理实务（2019级1人）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园林工程招投标与预决算（2019级3人）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企业财务分析（2019级18人）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公司理财（2019级10人）</w:t>
            </w:r>
          </w:p>
        </w:tc>
      </w:tr>
    </w:tbl>
    <w:p w14:paraId="4A892E5F" w14:textId="77777777" w:rsidR="0072304F" w:rsidRDefault="0072304F" w:rsidP="0072304F">
      <w:pPr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  <w:t>备注：所有考生必须携带有效证件（学生证、身份证）参加考试。舞弊和缺考的学生不得参加本次学期补考。</w:t>
      </w:r>
    </w:p>
    <w:p w14:paraId="0BC4DD70" w14:textId="77777777" w:rsidR="0072304F" w:rsidRDefault="0072304F" w:rsidP="0072304F">
      <w:pPr>
        <w:spacing w:line="540" w:lineRule="exact"/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</w:pPr>
    </w:p>
    <w:p w14:paraId="1A6FCCE2" w14:textId="77777777" w:rsidR="0072304F" w:rsidRDefault="0072304F" w:rsidP="0072304F">
      <w:pPr>
        <w:spacing w:line="540" w:lineRule="exact"/>
        <w:rPr>
          <w:rFonts w:ascii="仿宋" w:eastAsia="仿宋" w:hAnsi="仿宋" w:cs="仿宋" w:hint="eastAsia"/>
          <w:b/>
          <w:color w:val="000000"/>
          <w:kern w:val="0"/>
          <w:szCs w:val="21"/>
          <w:lang w:bidi="ar"/>
        </w:rPr>
      </w:pPr>
    </w:p>
    <w:p w14:paraId="3534C82C" w14:textId="77777777" w:rsidR="00A856AE" w:rsidRPr="0072304F" w:rsidRDefault="0072304F"/>
    <w:sectPr w:rsidR="00A856AE" w:rsidRPr="0072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4F"/>
    <w:rsid w:val="0072304F"/>
    <w:rsid w:val="00F558F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8EA3"/>
  <w15:chartTrackingRefBased/>
  <w15:docId w15:val="{6E7B0B6B-4E4B-46AF-AC47-FCCE75EB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1</cp:revision>
  <dcterms:created xsi:type="dcterms:W3CDTF">2021-12-02T08:51:00Z</dcterms:created>
  <dcterms:modified xsi:type="dcterms:W3CDTF">2021-12-02T08:52:00Z</dcterms:modified>
</cp:coreProperties>
</file>